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C5D2E" w14:textId="77777777" w:rsidR="000F5325" w:rsidRPr="000F5325" w:rsidRDefault="000F5325" w:rsidP="000F5325">
      <w:pPr>
        <w:rPr>
          <w:sz w:val="22"/>
          <w:szCs w:val="22"/>
        </w:rPr>
      </w:pPr>
      <w:r w:rsidRPr="000F5325">
        <w:rPr>
          <w:sz w:val="22"/>
          <w:szCs w:val="22"/>
        </w:rPr>
        <w:t xml:space="preserve">Perhaps the most fundamental distinction to be made with respect to academic </w:t>
      </w:r>
      <w:r>
        <w:rPr>
          <w:sz w:val="22"/>
          <w:szCs w:val="22"/>
        </w:rPr>
        <w:t>thought</w:t>
      </w:r>
      <w:r w:rsidRPr="000F5325">
        <w:rPr>
          <w:sz w:val="22"/>
          <w:szCs w:val="22"/>
        </w:rPr>
        <w:t xml:space="preserve"> is the basic distinction between academic and public forms of thought.</w:t>
      </w:r>
    </w:p>
    <w:p w14:paraId="3D9F9078" w14:textId="77777777" w:rsidR="000F5325" w:rsidRPr="000F5325" w:rsidRDefault="000F5325" w:rsidP="000F5325">
      <w:pPr>
        <w:rPr>
          <w:sz w:val="22"/>
          <w:szCs w:val="22"/>
        </w:rPr>
      </w:pPr>
    </w:p>
    <w:p w14:paraId="2D760E82" w14:textId="76C85292" w:rsidR="000F5325" w:rsidRPr="00A47C44" w:rsidRDefault="00A47C44" w:rsidP="000F5325">
      <w:pPr>
        <w:rPr>
          <w:sz w:val="22"/>
          <w:szCs w:val="22"/>
        </w:rPr>
      </w:pPr>
      <w:r>
        <w:rPr>
          <w:sz w:val="22"/>
          <w:szCs w:val="22"/>
        </w:rPr>
        <w:t xml:space="preserve">Our word </w:t>
      </w:r>
      <w:r>
        <w:rPr>
          <w:i/>
          <w:sz w:val="22"/>
          <w:szCs w:val="22"/>
        </w:rPr>
        <w:t>academic</w:t>
      </w:r>
      <w:r>
        <w:rPr>
          <w:sz w:val="22"/>
          <w:szCs w:val="22"/>
        </w:rPr>
        <w:t xml:space="preserve"> comes from the </w:t>
      </w:r>
      <w:r w:rsidRPr="00FF602A">
        <w:rPr>
          <w:sz w:val="22"/>
          <w:szCs w:val="22"/>
        </w:rPr>
        <w:t xml:space="preserve">grove of </w:t>
      </w:r>
      <w:proofErr w:type="spellStart"/>
      <w:r w:rsidRPr="00FF602A">
        <w:rPr>
          <w:sz w:val="22"/>
          <w:szCs w:val="22"/>
        </w:rPr>
        <w:t>Akademos</w:t>
      </w:r>
      <w:proofErr w:type="spellEnd"/>
      <w:r>
        <w:rPr>
          <w:sz w:val="22"/>
          <w:szCs w:val="22"/>
        </w:rPr>
        <w:t>, where the Greek philosopher Plato taught his students</w:t>
      </w:r>
      <w:r>
        <w:rPr>
          <w:sz w:val="22"/>
          <w:szCs w:val="22"/>
        </w:rPr>
        <w:t xml:space="preserve">. As such, </w:t>
      </w:r>
      <w:r>
        <w:rPr>
          <w:i/>
          <w:sz w:val="22"/>
          <w:szCs w:val="22"/>
        </w:rPr>
        <w:t>academic thought</w:t>
      </w:r>
      <w:r>
        <w:rPr>
          <w:sz w:val="22"/>
          <w:szCs w:val="22"/>
        </w:rPr>
        <w:t xml:space="preserve"> is that which occurs at institutions of higher learning. </w:t>
      </w:r>
    </w:p>
    <w:p w14:paraId="25174C92" w14:textId="77777777" w:rsidR="000F5325" w:rsidRPr="000F5325" w:rsidRDefault="000F5325" w:rsidP="000F5325">
      <w:pPr>
        <w:rPr>
          <w:sz w:val="22"/>
          <w:szCs w:val="22"/>
        </w:rPr>
      </w:pPr>
    </w:p>
    <w:p w14:paraId="09E1517D" w14:textId="5D732588" w:rsidR="000F5325" w:rsidRPr="00A47C44" w:rsidRDefault="00A47C44" w:rsidP="000F5325">
      <w:pPr>
        <w:rPr>
          <w:sz w:val="22"/>
          <w:szCs w:val="22"/>
        </w:rPr>
      </w:pPr>
      <w:r>
        <w:rPr>
          <w:sz w:val="22"/>
          <w:szCs w:val="22"/>
        </w:rPr>
        <w:t xml:space="preserve">Our word </w:t>
      </w:r>
      <w:r w:rsidRPr="00A47C44">
        <w:rPr>
          <w:i/>
          <w:sz w:val="22"/>
          <w:szCs w:val="22"/>
        </w:rPr>
        <w:t>p</w:t>
      </w:r>
      <w:r w:rsidR="000F5325" w:rsidRPr="00A47C44">
        <w:rPr>
          <w:i/>
          <w:sz w:val="22"/>
          <w:szCs w:val="22"/>
        </w:rPr>
        <w:t>ublic</w:t>
      </w:r>
      <w:r>
        <w:rPr>
          <w:sz w:val="22"/>
          <w:szCs w:val="22"/>
        </w:rPr>
        <w:t xml:space="preserve"> comes from the Latin word </w:t>
      </w:r>
      <w:proofErr w:type="spellStart"/>
      <w:r>
        <w:rPr>
          <w:i/>
          <w:sz w:val="22"/>
          <w:szCs w:val="22"/>
        </w:rPr>
        <w:t>publicus</w:t>
      </w:r>
      <w:proofErr w:type="spellEnd"/>
      <w:r>
        <w:rPr>
          <w:sz w:val="22"/>
          <w:szCs w:val="22"/>
        </w:rPr>
        <w:t xml:space="preserve">, “of the people, of the state.” Thus, </w:t>
      </w:r>
      <w:r>
        <w:rPr>
          <w:i/>
          <w:sz w:val="22"/>
          <w:szCs w:val="22"/>
        </w:rPr>
        <w:t>public thought</w:t>
      </w:r>
      <w:r>
        <w:rPr>
          <w:sz w:val="22"/>
          <w:szCs w:val="22"/>
        </w:rPr>
        <w:t xml:space="preserve"> is that which occurs in government institutions and mass media publications. </w:t>
      </w:r>
    </w:p>
    <w:p w14:paraId="23FFD0B9" w14:textId="77777777" w:rsidR="000F5325" w:rsidRPr="000F5325" w:rsidRDefault="000F5325" w:rsidP="000F5325">
      <w:pPr>
        <w:rPr>
          <w:sz w:val="22"/>
          <w:szCs w:val="22"/>
        </w:rPr>
      </w:pPr>
    </w:p>
    <w:p w14:paraId="27F71868" w14:textId="77777777" w:rsidR="000F5325" w:rsidRPr="000F5325" w:rsidRDefault="005138AA" w:rsidP="000F5325">
      <w:pPr>
        <w:rPr>
          <w:sz w:val="22"/>
          <w:szCs w:val="22"/>
        </w:rPr>
      </w:pPr>
      <w:r>
        <w:rPr>
          <w:sz w:val="22"/>
          <w:szCs w:val="22"/>
        </w:rPr>
        <w:t>A</w:t>
      </w:r>
      <w:r w:rsidRPr="000F5325">
        <w:rPr>
          <w:sz w:val="22"/>
          <w:szCs w:val="22"/>
        </w:rPr>
        <w:t>t institutions of higher education</w:t>
      </w:r>
      <w:r>
        <w:rPr>
          <w:sz w:val="22"/>
          <w:szCs w:val="22"/>
        </w:rPr>
        <w:t>, t</w:t>
      </w:r>
      <w:r w:rsidR="000F5325" w:rsidRPr="000F5325">
        <w:rPr>
          <w:sz w:val="22"/>
          <w:szCs w:val="22"/>
        </w:rPr>
        <w:t>here is also a distinction to be made between academic and professional training.</w:t>
      </w:r>
    </w:p>
    <w:p w14:paraId="4D702765" w14:textId="77777777" w:rsidR="000F5325" w:rsidRDefault="000F5325" w:rsidP="000F5325">
      <w:pPr>
        <w:rPr>
          <w:sz w:val="22"/>
          <w:szCs w:val="22"/>
        </w:rPr>
      </w:pPr>
    </w:p>
    <w:p w14:paraId="647DDDB5" w14:textId="1F63B1A2" w:rsidR="00A47C44" w:rsidRPr="000F5325" w:rsidRDefault="00A47C44" w:rsidP="000F5325">
      <w:pPr>
        <w:rPr>
          <w:sz w:val="22"/>
          <w:szCs w:val="22"/>
        </w:rPr>
      </w:pPr>
      <w:r>
        <w:rPr>
          <w:sz w:val="22"/>
          <w:szCs w:val="22"/>
        </w:rPr>
        <w:t xml:space="preserve">Academic training involves the development of knowledge and intelligence, while professional training involves the development of vocational competence. </w:t>
      </w:r>
    </w:p>
    <w:p w14:paraId="2573BF47" w14:textId="77777777" w:rsidR="00A47C44" w:rsidRDefault="00A47C44" w:rsidP="00D93B37">
      <w:pPr>
        <w:rPr>
          <w:sz w:val="22"/>
          <w:szCs w:val="22"/>
        </w:rPr>
      </w:pPr>
    </w:p>
    <w:p w14:paraId="62A430D2" w14:textId="77777777" w:rsidR="00D93B37" w:rsidRDefault="00D93B37" w:rsidP="00D93B37">
      <w:pPr>
        <w:rPr>
          <w:sz w:val="22"/>
          <w:szCs w:val="22"/>
        </w:rPr>
      </w:pPr>
      <w:r>
        <w:rPr>
          <w:sz w:val="22"/>
          <w:szCs w:val="22"/>
        </w:rPr>
        <w:t>At</w:t>
      </w:r>
      <w:r w:rsidRPr="000F5325">
        <w:rPr>
          <w:sz w:val="22"/>
          <w:szCs w:val="22"/>
        </w:rPr>
        <w:t xml:space="preserve"> </w:t>
      </w:r>
      <w:r>
        <w:rPr>
          <w:sz w:val="22"/>
          <w:szCs w:val="22"/>
        </w:rPr>
        <w:t>institutions of higher education</w:t>
      </w:r>
      <w:r w:rsidRPr="000F5325">
        <w:rPr>
          <w:sz w:val="22"/>
          <w:szCs w:val="22"/>
        </w:rPr>
        <w:t xml:space="preserve">, there is a distinction </w:t>
      </w:r>
      <w:r>
        <w:rPr>
          <w:sz w:val="22"/>
          <w:szCs w:val="22"/>
        </w:rPr>
        <w:t>often drawn</w:t>
      </w:r>
      <w:r w:rsidRPr="000F5325">
        <w:rPr>
          <w:sz w:val="22"/>
          <w:szCs w:val="22"/>
        </w:rPr>
        <w:t xml:space="preserve"> between scientific and humanistic forms of thought.</w:t>
      </w:r>
      <w:r>
        <w:rPr>
          <w:sz w:val="22"/>
          <w:szCs w:val="22"/>
        </w:rPr>
        <w:t xml:space="preserve"> </w:t>
      </w:r>
    </w:p>
    <w:p w14:paraId="4FF1CE0B" w14:textId="77777777" w:rsidR="00D93B37" w:rsidRDefault="00D93B37" w:rsidP="00D93B37">
      <w:pPr>
        <w:rPr>
          <w:sz w:val="22"/>
          <w:szCs w:val="22"/>
        </w:rPr>
      </w:pPr>
    </w:p>
    <w:p w14:paraId="0A7A491A" w14:textId="77777777" w:rsidR="00D93B37" w:rsidRPr="000F5325" w:rsidRDefault="00D93B37" w:rsidP="00D93B37">
      <w:pPr>
        <w:rPr>
          <w:sz w:val="22"/>
          <w:szCs w:val="22"/>
        </w:rPr>
      </w:pPr>
      <w:r w:rsidRPr="000F5325">
        <w:rPr>
          <w:sz w:val="22"/>
          <w:szCs w:val="22"/>
        </w:rPr>
        <w:t xml:space="preserve">The sciences </w:t>
      </w:r>
      <w:r>
        <w:rPr>
          <w:sz w:val="22"/>
          <w:szCs w:val="22"/>
        </w:rPr>
        <w:t>include</w:t>
      </w:r>
      <w:r w:rsidRPr="000F5325">
        <w:rPr>
          <w:sz w:val="22"/>
          <w:szCs w:val="22"/>
        </w:rPr>
        <w:t xml:space="preserve"> discipline</w:t>
      </w:r>
      <w:r>
        <w:rPr>
          <w:sz w:val="22"/>
          <w:szCs w:val="22"/>
        </w:rPr>
        <w:t xml:space="preserve">s such as Biology, Chemistry, Physics, Astronomy, and the Earth Sciences (including Geology, Geography, Meteorology, Oceanography, etc.). </w:t>
      </w:r>
    </w:p>
    <w:p w14:paraId="10531A67" w14:textId="77777777" w:rsidR="00D93B37" w:rsidRPr="000F5325" w:rsidRDefault="00D93B37" w:rsidP="00D93B37">
      <w:pPr>
        <w:rPr>
          <w:sz w:val="22"/>
          <w:szCs w:val="22"/>
        </w:rPr>
      </w:pPr>
    </w:p>
    <w:p w14:paraId="5F289E7C" w14:textId="77777777" w:rsidR="00D93B37" w:rsidRPr="00E82452" w:rsidRDefault="00D93B37" w:rsidP="00D93B37">
      <w:pPr>
        <w:rPr>
          <w:sz w:val="22"/>
          <w:szCs w:val="22"/>
        </w:rPr>
      </w:pPr>
      <w:r w:rsidRPr="000F5325">
        <w:rPr>
          <w:sz w:val="22"/>
          <w:szCs w:val="22"/>
        </w:rPr>
        <w:t>The humaniti</w:t>
      </w:r>
      <w:r>
        <w:rPr>
          <w:sz w:val="22"/>
          <w:szCs w:val="22"/>
        </w:rPr>
        <w:t xml:space="preserve">es include disciplines such as </w:t>
      </w:r>
      <w:r w:rsidRPr="00E82452">
        <w:rPr>
          <w:sz w:val="22"/>
          <w:szCs w:val="22"/>
        </w:rPr>
        <w:t>Classics, History, Philosophy, Religion, Law, Literature, Linguistics, the Visual Arts (such as Painting, Photography, and Film) and the Performing Arts (such as Music, Theatre, and Dance).</w:t>
      </w:r>
    </w:p>
    <w:p w14:paraId="3454D650" w14:textId="77777777" w:rsidR="00D93B37" w:rsidRDefault="00D93B37" w:rsidP="00D93B37">
      <w:pPr>
        <w:rPr>
          <w:sz w:val="22"/>
          <w:szCs w:val="22"/>
        </w:rPr>
      </w:pPr>
    </w:p>
    <w:p w14:paraId="35AE77AE" w14:textId="77777777" w:rsidR="00D93B37" w:rsidRPr="000F5325" w:rsidRDefault="00D93B37" w:rsidP="00D93B37">
      <w:pPr>
        <w:rPr>
          <w:sz w:val="22"/>
          <w:szCs w:val="22"/>
        </w:rPr>
      </w:pPr>
      <w:r w:rsidRPr="000F5325">
        <w:rPr>
          <w:sz w:val="22"/>
          <w:szCs w:val="22"/>
        </w:rPr>
        <w:t xml:space="preserve">Straddling the divide between scientific and humanistic forms of academic </w:t>
      </w:r>
      <w:r>
        <w:rPr>
          <w:sz w:val="22"/>
          <w:szCs w:val="22"/>
        </w:rPr>
        <w:t>thought</w:t>
      </w:r>
      <w:r w:rsidRPr="000F5325">
        <w:rPr>
          <w:sz w:val="22"/>
          <w:szCs w:val="22"/>
        </w:rPr>
        <w:t xml:space="preserve"> are the social sciences, those disciplines </w:t>
      </w:r>
      <w:proofErr w:type="gramStart"/>
      <w:r w:rsidRPr="000F5325">
        <w:rPr>
          <w:sz w:val="22"/>
          <w:szCs w:val="22"/>
        </w:rPr>
        <w:t>which</w:t>
      </w:r>
      <w:proofErr w:type="gramEnd"/>
      <w:r w:rsidRPr="000F5325">
        <w:rPr>
          <w:sz w:val="22"/>
          <w:szCs w:val="22"/>
        </w:rPr>
        <w:t xml:space="preserve"> study human events using the scientific method of the natural sciences.</w:t>
      </w:r>
    </w:p>
    <w:p w14:paraId="01322608" w14:textId="77777777" w:rsidR="00D93B37" w:rsidRPr="000F5325" w:rsidRDefault="00D93B37" w:rsidP="00D93B37">
      <w:pPr>
        <w:rPr>
          <w:sz w:val="22"/>
          <w:szCs w:val="22"/>
        </w:rPr>
      </w:pPr>
    </w:p>
    <w:p w14:paraId="7BE9AFE2" w14:textId="77777777" w:rsidR="000F5325" w:rsidRDefault="00D93B37" w:rsidP="000F5325">
      <w:pPr>
        <w:rPr>
          <w:sz w:val="22"/>
          <w:szCs w:val="22"/>
        </w:rPr>
      </w:pPr>
      <w:r w:rsidRPr="000F5325">
        <w:rPr>
          <w:sz w:val="22"/>
          <w:szCs w:val="22"/>
        </w:rPr>
        <w:t xml:space="preserve">In recent years, </w:t>
      </w:r>
      <w:r>
        <w:rPr>
          <w:sz w:val="22"/>
          <w:szCs w:val="22"/>
        </w:rPr>
        <w:t xml:space="preserve">the fortunes of the sciences </w:t>
      </w:r>
      <w:r w:rsidR="00945223">
        <w:rPr>
          <w:sz w:val="22"/>
          <w:szCs w:val="22"/>
        </w:rPr>
        <w:t xml:space="preserve">and the trades </w:t>
      </w:r>
      <w:r>
        <w:rPr>
          <w:sz w:val="22"/>
          <w:szCs w:val="22"/>
        </w:rPr>
        <w:t>have</w:t>
      </w:r>
      <w:r w:rsidRPr="000F5325">
        <w:rPr>
          <w:sz w:val="22"/>
          <w:szCs w:val="22"/>
        </w:rPr>
        <w:t xml:space="preserve"> been on the rise</w:t>
      </w:r>
      <w:r w:rsidR="00945223">
        <w:rPr>
          <w:sz w:val="22"/>
          <w:szCs w:val="22"/>
        </w:rPr>
        <w:t xml:space="preserve">. </w:t>
      </w:r>
      <w:r>
        <w:rPr>
          <w:sz w:val="22"/>
          <w:szCs w:val="22"/>
        </w:rPr>
        <w:t xml:space="preserve">The US Department of Education’s “Race to the Top” contest, which President Obama announced in his 2011 State of the Union address, really means “race to the top of math and science.” </w:t>
      </w:r>
      <w:r w:rsidR="00945223">
        <w:rPr>
          <w:sz w:val="22"/>
          <w:szCs w:val="22"/>
        </w:rPr>
        <w:t xml:space="preserve">In 2014, Obama stated, “I promise you, folks can make a lot more, potentially, with skilled manufacturing or the trades than they might with an art history degree.” He immediately </w:t>
      </w:r>
      <w:proofErr w:type="spellStart"/>
      <w:r w:rsidR="00945223">
        <w:rPr>
          <w:sz w:val="22"/>
          <w:szCs w:val="22"/>
        </w:rPr>
        <w:t>back-pedalled</w:t>
      </w:r>
      <w:proofErr w:type="spellEnd"/>
      <w:r w:rsidR="00945223">
        <w:rPr>
          <w:sz w:val="22"/>
          <w:szCs w:val="22"/>
        </w:rPr>
        <w:t xml:space="preserve"> (“Now, nothing wrong with an art history degree – I love art history. So I don’t want to get a bunch of emails.”), and he later apologized (while Marco Rubio, a Republican senator planning to run for president in 2016, condemned the apology as “pathetic”: “We do need more degrees that lead to #jobs”). </w:t>
      </w:r>
    </w:p>
    <w:p w14:paraId="4F0D6D09" w14:textId="77777777" w:rsidR="00945223" w:rsidRDefault="00945223" w:rsidP="000F5325">
      <w:pPr>
        <w:rPr>
          <w:sz w:val="22"/>
          <w:szCs w:val="22"/>
        </w:rPr>
      </w:pPr>
    </w:p>
    <w:p w14:paraId="511CC1EB" w14:textId="77777777" w:rsidR="00945223" w:rsidRPr="000F5325" w:rsidRDefault="00945223" w:rsidP="000F5325">
      <w:pPr>
        <w:rPr>
          <w:sz w:val="22"/>
          <w:szCs w:val="22"/>
        </w:rPr>
      </w:pPr>
      <w:r>
        <w:rPr>
          <w:sz w:val="22"/>
          <w:szCs w:val="22"/>
        </w:rPr>
        <w:t xml:space="preserve">Meanwhile, </w:t>
      </w:r>
      <w:r w:rsidRPr="000F5325">
        <w:rPr>
          <w:sz w:val="22"/>
          <w:szCs w:val="22"/>
        </w:rPr>
        <w:t>the humanities have been forced to defend themselves at every juncture</w:t>
      </w:r>
      <w:r>
        <w:rPr>
          <w:sz w:val="22"/>
          <w:szCs w:val="22"/>
        </w:rPr>
        <w:t xml:space="preserve"> (</w:t>
      </w:r>
      <w:r w:rsidRPr="00F732E9">
        <w:rPr>
          <w:i/>
          <w:sz w:val="22"/>
          <w:szCs w:val="22"/>
        </w:rPr>
        <w:t>viz</w:t>
      </w:r>
      <w:r>
        <w:rPr>
          <w:sz w:val="22"/>
          <w:szCs w:val="22"/>
        </w:rPr>
        <w:t xml:space="preserve">. the Harvard Humanities Project and Martha Nussbaum’s </w:t>
      </w:r>
      <w:r>
        <w:rPr>
          <w:i/>
          <w:sz w:val="22"/>
          <w:szCs w:val="22"/>
        </w:rPr>
        <w:t xml:space="preserve">Not for Profit: Why Democracy Needs the Humanities </w:t>
      </w:r>
      <w:r>
        <w:rPr>
          <w:sz w:val="22"/>
          <w:szCs w:val="22"/>
        </w:rPr>
        <w:t>[2012</w:t>
      </w:r>
      <w:proofErr w:type="gramStart"/>
      <w:r>
        <w:rPr>
          <w:sz w:val="22"/>
          <w:szCs w:val="22"/>
        </w:rPr>
        <w:t>] )</w:t>
      </w:r>
      <w:proofErr w:type="gramEnd"/>
      <w:r w:rsidRPr="000F5325">
        <w:rPr>
          <w:sz w:val="22"/>
          <w:szCs w:val="22"/>
        </w:rPr>
        <w:t>.</w:t>
      </w:r>
    </w:p>
    <w:p w14:paraId="35BC7C92" w14:textId="77777777" w:rsidR="004F5523" w:rsidRPr="000F5325" w:rsidRDefault="004F5523" w:rsidP="000F5325">
      <w:bookmarkStart w:id="0" w:name="_GoBack"/>
      <w:bookmarkEnd w:id="0"/>
    </w:p>
    <w:sectPr w:rsidR="004F5523" w:rsidRPr="000F5325" w:rsidSect="00164904">
      <w:head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38D7A" w14:textId="77777777" w:rsidR="00D93B37" w:rsidRDefault="00D93B37" w:rsidP="00BF1068">
      <w:r>
        <w:separator/>
      </w:r>
    </w:p>
  </w:endnote>
  <w:endnote w:type="continuationSeparator" w:id="0">
    <w:p w14:paraId="4A1D0794" w14:textId="77777777" w:rsidR="00D93B37" w:rsidRDefault="00D93B37" w:rsidP="00BF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3CB60" w14:textId="77777777" w:rsidR="00D93B37" w:rsidRDefault="00D93B37" w:rsidP="00BF1068">
      <w:r>
        <w:separator/>
      </w:r>
    </w:p>
  </w:footnote>
  <w:footnote w:type="continuationSeparator" w:id="0">
    <w:p w14:paraId="74FFA1F9" w14:textId="77777777" w:rsidR="00D93B37" w:rsidRDefault="00D93B37" w:rsidP="00BF10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EA614" w14:textId="77777777" w:rsidR="00D93B37" w:rsidRPr="00E7398A" w:rsidRDefault="00D93B37" w:rsidP="00BF1068">
    <w:pPr>
      <w:pStyle w:val="Heading1"/>
    </w:pPr>
    <w:r w:rsidRPr="00E7398A">
      <w:t>Jeffrey R. Wilson</w:t>
    </w:r>
  </w:p>
  <w:p w14:paraId="1575F821" w14:textId="77777777" w:rsidR="00D93B37" w:rsidRDefault="00D93B37" w:rsidP="00BF1068">
    <w:pPr>
      <w:pStyle w:val="Heading2"/>
    </w:pPr>
    <w:r>
      <w:t>Aphorisms on the Academic Disciplines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653"/>
    <w:multiLevelType w:val="hybridMultilevel"/>
    <w:tmpl w:val="DD50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17EE3"/>
    <w:multiLevelType w:val="hybridMultilevel"/>
    <w:tmpl w:val="B8D0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6F28EA"/>
    <w:multiLevelType w:val="hybridMultilevel"/>
    <w:tmpl w:val="A5F0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11"/>
    <w:rsid w:val="0006165F"/>
    <w:rsid w:val="00070EAD"/>
    <w:rsid w:val="00095D38"/>
    <w:rsid w:val="000A2FAB"/>
    <w:rsid w:val="000B5CC0"/>
    <w:rsid w:val="000C3962"/>
    <w:rsid w:val="000F5325"/>
    <w:rsid w:val="00120269"/>
    <w:rsid w:val="001243F1"/>
    <w:rsid w:val="00132E0C"/>
    <w:rsid w:val="00164904"/>
    <w:rsid w:val="00174D5F"/>
    <w:rsid w:val="001968EB"/>
    <w:rsid w:val="001A1723"/>
    <w:rsid w:val="001A1781"/>
    <w:rsid w:val="001B0049"/>
    <w:rsid w:val="001D7270"/>
    <w:rsid w:val="001F3527"/>
    <w:rsid w:val="002024FA"/>
    <w:rsid w:val="0020799E"/>
    <w:rsid w:val="00211911"/>
    <w:rsid w:val="002753AA"/>
    <w:rsid w:val="002779E5"/>
    <w:rsid w:val="0030346B"/>
    <w:rsid w:val="0037070E"/>
    <w:rsid w:val="00375027"/>
    <w:rsid w:val="00386925"/>
    <w:rsid w:val="00386D37"/>
    <w:rsid w:val="0040485D"/>
    <w:rsid w:val="00463F0A"/>
    <w:rsid w:val="004D7129"/>
    <w:rsid w:val="004F5523"/>
    <w:rsid w:val="00507BD9"/>
    <w:rsid w:val="005138AA"/>
    <w:rsid w:val="005D4E1E"/>
    <w:rsid w:val="00627746"/>
    <w:rsid w:val="00677A19"/>
    <w:rsid w:val="0068372E"/>
    <w:rsid w:val="006C09E0"/>
    <w:rsid w:val="006E2198"/>
    <w:rsid w:val="00704357"/>
    <w:rsid w:val="007267AA"/>
    <w:rsid w:val="00746C1D"/>
    <w:rsid w:val="00766954"/>
    <w:rsid w:val="0083713C"/>
    <w:rsid w:val="0084653B"/>
    <w:rsid w:val="00876097"/>
    <w:rsid w:val="0089355B"/>
    <w:rsid w:val="00896417"/>
    <w:rsid w:val="008A093C"/>
    <w:rsid w:val="008B16EA"/>
    <w:rsid w:val="008D46B9"/>
    <w:rsid w:val="008E6B48"/>
    <w:rsid w:val="00900599"/>
    <w:rsid w:val="00945223"/>
    <w:rsid w:val="00954F1D"/>
    <w:rsid w:val="00972457"/>
    <w:rsid w:val="00974C28"/>
    <w:rsid w:val="00976952"/>
    <w:rsid w:val="009A1BE3"/>
    <w:rsid w:val="009B199F"/>
    <w:rsid w:val="009F0CC7"/>
    <w:rsid w:val="00A17B36"/>
    <w:rsid w:val="00A36FE7"/>
    <w:rsid w:val="00A41E83"/>
    <w:rsid w:val="00A47C44"/>
    <w:rsid w:val="00A54F1F"/>
    <w:rsid w:val="00AC3709"/>
    <w:rsid w:val="00AD5653"/>
    <w:rsid w:val="00B10D97"/>
    <w:rsid w:val="00B51EBD"/>
    <w:rsid w:val="00BA2885"/>
    <w:rsid w:val="00BF1068"/>
    <w:rsid w:val="00C62C3B"/>
    <w:rsid w:val="00C7506F"/>
    <w:rsid w:val="00C751B6"/>
    <w:rsid w:val="00C8030C"/>
    <w:rsid w:val="00C9291A"/>
    <w:rsid w:val="00CC073C"/>
    <w:rsid w:val="00CC1A91"/>
    <w:rsid w:val="00CE617E"/>
    <w:rsid w:val="00D033BF"/>
    <w:rsid w:val="00D03E36"/>
    <w:rsid w:val="00D24F9A"/>
    <w:rsid w:val="00D30D0D"/>
    <w:rsid w:val="00D566D8"/>
    <w:rsid w:val="00D66E82"/>
    <w:rsid w:val="00D76822"/>
    <w:rsid w:val="00D810E9"/>
    <w:rsid w:val="00D83750"/>
    <w:rsid w:val="00D865E1"/>
    <w:rsid w:val="00D93B37"/>
    <w:rsid w:val="00DC3951"/>
    <w:rsid w:val="00DD2FC3"/>
    <w:rsid w:val="00DF1EA4"/>
    <w:rsid w:val="00E143D1"/>
    <w:rsid w:val="00E35178"/>
    <w:rsid w:val="00E37AD1"/>
    <w:rsid w:val="00E71D74"/>
    <w:rsid w:val="00F23156"/>
    <w:rsid w:val="00FF6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AE798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AA"/>
    <w:rPr>
      <w:sz w:val="24"/>
      <w:szCs w:val="24"/>
    </w:rPr>
  </w:style>
  <w:style w:type="paragraph" w:styleId="Heading1">
    <w:name w:val="heading 1"/>
    <w:basedOn w:val="Normal"/>
    <w:next w:val="Normal"/>
    <w:link w:val="Heading1Char"/>
    <w:uiPriority w:val="9"/>
    <w:qFormat/>
    <w:rsid w:val="00BF1068"/>
    <w:pPr>
      <w:jc w:val="center"/>
      <w:outlineLvl w:val="0"/>
    </w:pPr>
    <w:rPr>
      <w:rFonts w:eastAsia="ＭＳ 明朝"/>
      <w:smallCaps/>
    </w:rPr>
  </w:style>
  <w:style w:type="paragraph" w:styleId="Heading2">
    <w:name w:val="heading 2"/>
    <w:basedOn w:val="Normal"/>
    <w:next w:val="Normal"/>
    <w:link w:val="Heading2Char"/>
    <w:uiPriority w:val="9"/>
    <w:unhideWhenUsed/>
    <w:qFormat/>
    <w:rsid w:val="00BF1068"/>
    <w:pPr>
      <w:jc w:val="center"/>
      <w:outlineLvl w:val="1"/>
    </w:pPr>
    <w:rPr>
      <w:rFonts w:eastAsia="ＭＳ 明朝"/>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068"/>
    <w:pPr>
      <w:tabs>
        <w:tab w:val="center" w:pos="4320"/>
        <w:tab w:val="right" w:pos="8640"/>
      </w:tabs>
    </w:pPr>
  </w:style>
  <w:style w:type="character" w:customStyle="1" w:styleId="HeaderChar">
    <w:name w:val="Header Char"/>
    <w:link w:val="Header"/>
    <w:uiPriority w:val="99"/>
    <w:rsid w:val="00BF1068"/>
    <w:rPr>
      <w:sz w:val="24"/>
      <w:szCs w:val="24"/>
    </w:rPr>
  </w:style>
  <w:style w:type="paragraph" w:styleId="Footer">
    <w:name w:val="footer"/>
    <w:basedOn w:val="Normal"/>
    <w:link w:val="FooterChar"/>
    <w:uiPriority w:val="99"/>
    <w:unhideWhenUsed/>
    <w:rsid w:val="00BF1068"/>
    <w:pPr>
      <w:tabs>
        <w:tab w:val="center" w:pos="4320"/>
        <w:tab w:val="right" w:pos="8640"/>
      </w:tabs>
    </w:pPr>
  </w:style>
  <w:style w:type="character" w:customStyle="1" w:styleId="FooterChar">
    <w:name w:val="Footer Char"/>
    <w:link w:val="Footer"/>
    <w:uiPriority w:val="99"/>
    <w:rsid w:val="00BF1068"/>
    <w:rPr>
      <w:sz w:val="24"/>
      <w:szCs w:val="24"/>
    </w:rPr>
  </w:style>
  <w:style w:type="character" w:customStyle="1" w:styleId="Heading1Char">
    <w:name w:val="Heading 1 Char"/>
    <w:link w:val="Heading1"/>
    <w:uiPriority w:val="9"/>
    <w:rsid w:val="00BF1068"/>
    <w:rPr>
      <w:rFonts w:eastAsia="ＭＳ 明朝"/>
      <w:smallCaps/>
      <w:sz w:val="24"/>
      <w:szCs w:val="24"/>
    </w:rPr>
  </w:style>
  <w:style w:type="character" w:customStyle="1" w:styleId="Heading2Char">
    <w:name w:val="Heading 2 Char"/>
    <w:link w:val="Heading2"/>
    <w:uiPriority w:val="9"/>
    <w:rsid w:val="00BF1068"/>
    <w:rPr>
      <w:rFonts w:eastAsia="ＭＳ 明朝"/>
      <w:b/>
      <w:smallCaps/>
      <w:sz w:val="24"/>
      <w:szCs w:val="24"/>
    </w:rPr>
  </w:style>
  <w:style w:type="paragraph" w:styleId="BalloonText">
    <w:name w:val="Balloon Text"/>
    <w:basedOn w:val="Normal"/>
    <w:link w:val="BalloonTextChar"/>
    <w:uiPriority w:val="99"/>
    <w:semiHidden/>
    <w:unhideWhenUsed/>
    <w:rsid w:val="009452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522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AA"/>
    <w:rPr>
      <w:sz w:val="24"/>
      <w:szCs w:val="24"/>
    </w:rPr>
  </w:style>
  <w:style w:type="paragraph" w:styleId="Heading1">
    <w:name w:val="heading 1"/>
    <w:basedOn w:val="Normal"/>
    <w:next w:val="Normal"/>
    <w:link w:val="Heading1Char"/>
    <w:uiPriority w:val="9"/>
    <w:qFormat/>
    <w:rsid w:val="00BF1068"/>
    <w:pPr>
      <w:jc w:val="center"/>
      <w:outlineLvl w:val="0"/>
    </w:pPr>
    <w:rPr>
      <w:rFonts w:eastAsia="ＭＳ 明朝"/>
      <w:smallCaps/>
    </w:rPr>
  </w:style>
  <w:style w:type="paragraph" w:styleId="Heading2">
    <w:name w:val="heading 2"/>
    <w:basedOn w:val="Normal"/>
    <w:next w:val="Normal"/>
    <w:link w:val="Heading2Char"/>
    <w:uiPriority w:val="9"/>
    <w:unhideWhenUsed/>
    <w:qFormat/>
    <w:rsid w:val="00BF1068"/>
    <w:pPr>
      <w:jc w:val="center"/>
      <w:outlineLvl w:val="1"/>
    </w:pPr>
    <w:rPr>
      <w:rFonts w:eastAsia="ＭＳ 明朝"/>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068"/>
    <w:pPr>
      <w:tabs>
        <w:tab w:val="center" w:pos="4320"/>
        <w:tab w:val="right" w:pos="8640"/>
      </w:tabs>
    </w:pPr>
  </w:style>
  <w:style w:type="character" w:customStyle="1" w:styleId="HeaderChar">
    <w:name w:val="Header Char"/>
    <w:link w:val="Header"/>
    <w:uiPriority w:val="99"/>
    <w:rsid w:val="00BF1068"/>
    <w:rPr>
      <w:sz w:val="24"/>
      <w:szCs w:val="24"/>
    </w:rPr>
  </w:style>
  <w:style w:type="paragraph" w:styleId="Footer">
    <w:name w:val="footer"/>
    <w:basedOn w:val="Normal"/>
    <w:link w:val="FooterChar"/>
    <w:uiPriority w:val="99"/>
    <w:unhideWhenUsed/>
    <w:rsid w:val="00BF1068"/>
    <w:pPr>
      <w:tabs>
        <w:tab w:val="center" w:pos="4320"/>
        <w:tab w:val="right" w:pos="8640"/>
      </w:tabs>
    </w:pPr>
  </w:style>
  <w:style w:type="character" w:customStyle="1" w:styleId="FooterChar">
    <w:name w:val="Footer Char"/>
    <w:link w:val="Footer"/>
    <w:uiPriority w:val="99"/>
    <w:rsid w:val="00BF1068"/>
    <w:rPr>
      <w:sz w:val="24"/>
      <w:szCs w:val="24"/>
    </w:rPr>
  </w:style>
  <w:style w:type="character" w:customStyle="1" w:styleId="Heading1Char">
    <w:name w:val="Heading 1 Char"/>
    <w:link w:val="Heading1"/>
    <w:uiPriority w:val="9"/>
    <w:rsid w:val="00BF1068"/>
    <w:rPr>
      <w:rFonts w:eastAsia="ＭＳ 明朝"/>
      <w:smallCaps/>
      <w:sz w:val="24"/>
      <w:szCs w:val="24"/>
    </w:rPr>
  </w:style>
  <w:style w:type="character" w:customStyle="1" w:styleId="Heading2Char">
    <w:name w:val="Heading 2 Char"/>
    <w:link w:val="Heading2"/>
    <w:uiPriority w:val="9"/>
    <w:rsid w:val="00BF1068"/>
    <w:rPr>
      <w:rFonts w:eastAsia="ＭＳ 明朝"/>
      <w:b/>
      <w:smallCaps/>
      <w:sz w:val="24"/>
      <w:szCs w:val="24"/>
    </w:rPr>
  </w:style>
  <w:style w:type="paragraph" w:styleId="BalloonText">
    <w:name w:val="Balloon Text"/>
    <w:basedOn w:val="Normal"/>
    <w:link w:val="BalloonTextChar"/>
    <w:uiPriority w:val="99"/>
    <w:semiHidden/>
    <w:unhideWhenUsed/>
    <w:rsid w:val="009452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52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375</Words>
  <Characters>2138</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Reread the assignment prompt, and make sure the paper fulfills the assignment</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Reread the assignment prompt, and make sure the paper fulfills the assignment</dc:title>
  <dc:subject/>
  <dc:creator>Jeffrey Wilson</dc:creator>
  <cp:keywords/>
  <cp:lastModifiedBy>Wilson, Jeffrey Robert</cp:lastModifiedBy>
  <cp:revision>4</cp:revision>
  <cp:lastPrinted>2011-10-12T14:59:00Z</cp:lastPrinted>
  <dcterms:created xsi:type="dcterms:W3CDTF">2014-08-04T00:38:00Z</dcterms:created>
  <dcterms:modified xsi:type="dcterms:W3CDTF">2014-12-17T16:43:00Z</dcterms:modified>
</cp:coreProperties>
</file>